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14:paraId="0C7169FD" w14:textId="77777777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7B411FE4" w14:textId="77777777" w:rsidR="003E480C" w:rsidRPr="003D44D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14:paraId="564062EE" w14:textId="77777777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75FBC1A2" w14:textId="77777777" w:rsidR="003E480C" w:rsidRPr="00477518" w:rsidRDefault="003E480C" w:rsidP="005F20F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  <w:r w:rsidR="00477518">
              <w:rPr>
                <w:rFonts w:ascii="Times New Roman" w:hAnsi="Times New Roman" w:cs="Times New Roman"/>
                <w:b/>
                <w:lang w:val="en-US"/>
              </w:rPr>
              <w:t xml:space="preserve">       </w:t>
            </w:r>
          </w:p>
        </w:tc>
      </w:tr>
      <w:tr w:rsidR="0085763E" w:rsidRPr="003D44D8" w14:paraId="0E933D82" w14:textId="77777777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7F2020B2" w14:textId="77777777" w:rsidR="0085763E" w:rsidRPr="003D44D8" w:rsidRDefault="0085763E" w:rsidP="0099165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7E3ADF">
              <w:rPr>
                <w:rFonts w:ascii="Times New Roman" w:hAnsi="Times New Roman" w:cs="Times New Roman"/>
                <w:b/>
              </w:rPr>
              <w:t xml:space="preserve"> </w:t>
            </w:r>
            <w:r w:rsidR="005F20F2">
              <w:rPr>
                <w:rFonts w:ascii="Times New Roman" w:hAnsi="Times New Roman" w:cs="Times New Roman"/>
                <w:b/>
              </w:rPr>
              <w:t xml:space="preserve">1.1. </w:t>
            </w:r>
            <w:r w:rsidRPr="003D44D8">
              <w:rPr>
                <w:rFonts w:ascii="Times New Roman" w:hAnsi="Times New Roman" w:cs="Times New Roman"/>
                <w:b/>
              </w:rPr>
              <w:t>Повишаване на конкурентоспособността и ефикасността на системата за научни изследвания, като се поставя акцент върху постигнатите резултати и се създадат стимули за привличане на квалифицирани научни изследователи (напр. подобряване на условията на труд, международно сътрудничество и мобилност, сътрудничество с бизнеса)</w:t>
            </w:r>
          </w:p>
        </w:tc>
      </w:tr>
      <w:tr w:rsidR="00AE3696" w:rsidRPr="003D44D8" w14:paraId="5D0F8BB3" w14:textId="77777777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14:paraId="41AB6CFB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14:paraId="6880C155" w14:textId="77777777" w:rsidR="00AE3696" w:rsidRPr="003D44D8" w:rsidRDefault="00AE3696" w:rsidP="003D44D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14:paraId="4E6EA34B" w14:textId="77777777" w:rsidR="00AE3696" w:rsidRDefault="00AE3696" w:rsidP="00BC56D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трябва да бъдат постигнати за преодоляване на идентифицираните в т. </w:t>
            </w:r>
            <w:r w:rsidR="0085763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3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нужди и предизвикателства</w:t>
            </w:r>
            <w:r w:rsid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като съобразите предложенията с </w:t>
            </w:r>
            <w:r w:rsidR="00BC56D8"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ПРИЛОЖЕНИЕ I</w:t>
            </w:r>
            <w:r w:rsid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="00BC56D8"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  <w:p w14:paraId="33630118" w14:textId="478E32A7" w:rsidR="009C5AE1" w:rsidRPr="009C5AE1" w:rsidRDefault="005A57A7" w:rsidP="00BC56D8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Повишаване на развитието на трансфера на знания.</w:t>
            </w:r>
          </w:p>
          <w:p w14:paraId="22DA1075" w14:textId="07F3E9F5" w:rsidR="009C5AE1" w:rsidRDefault="009C5AE1" w:rsidP="00BC56D8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C5AE1">
              <w:rPr>
                <w:rFonts w:ascii="Times New Roman" w:hAnsi="Times New Roman" w:cs="Times New Roman"/>
                <w:bCs/>
                <w:color w:val="000000" w:themeColor="text1"/>
              </w:rPr>
              <w:t>RCR 3 01 — Работни места, създадени в подкрепяните структури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;</w:t>
            </w:r>
          </w:p>
          <w:p w14:paraId="2E85C627" w14:textId="57DE5872" w:rsidR="009C5AE1" w:rsidRPr="009C5AE1" w:rsidRDefault="009C5AE1" w:rsidP="00BC56D8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en-GB"/>
              </w:rPr>
            </w:pPr>
            <w:r w:rsidRPr="009C5AE1">
              <w:rPr>
                <w:rFonts w:ascii="Times New Roman" w:hAnsi="Times New Roman" w:cs="Times New Roman"/>
                <w:bCs/>
                <w:color w:val="000000" w:themeColor="text1"/>
                <w:lang w:val="en-GB"/>
              </w:rPr>
              <w:t>RCR 08 — Публично-частни съвместни публикации</w:t>
            </w:r>
          </w:p>
        </w:tc>
      </w:tr>
      <w:tr w:rsidR="00AE3696" w:rsidRPr="003D44D8" w14:paraId="585A04B0" w14:textId="77777777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14:paraId="386F4172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14:paraId="2DD3254D" w14:textId="77777777" w:rsidR="00AE3696" w:rsidRDefault="00AE3696" w:rsidP="00802089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предложения за специфични за програмата индикатори за краен продукт. Моля съобразете </w:t>
            </w:r>
            <w:r w:rsidR="00BC56D8"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  <w:p w14:paraId="1325EE16" w14:textId="763A8211" w:rsidR="008D372E" w:rsidRDefault="008D372E" w:rsidP="00802089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D372E">
              <w:rPr>
                <w:rFonts w:ascii="Times New Roman" w:hAnsi="Times New Roman" w:cs="Times New Roman"/>
                <w:bCs/>
                <w:color w:val="000000" w:themeColor="text1"/>
              </w:rPr>
              <w:t>RCO 06 — Изследователи, работещи в подкрепяни обекти за научни изследвания</w:t>
            </w:r>
          </w:p>
          <w:p w14:paraId="3D9CB632" w14:textId="2B59B7E8" w:rsidR="00564451" w:rsidRDefault="00564451" w:rsidP="00802089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4451">
              <w:rPr>
                <w:rFonts w:ascii="Times New Roman" w:hAnsi="Times New Roman" w:cs="Times New Roman"/>
                <w:bCs/>
                <w:color w:val="000000" w:themeColor="text1"/>
              </w:rPr>
              <w:t>RCO 08 — Номинална стойност на оборудването за научни изследвания и иновации</w:t>
            </w:r>
          </w:p>
          <w:p w14:paraId="1F2E9014" w14:textId="7C13E5A5" w:rsidR="00D15083" w:rsidRPr="003D44D8" w:rsidRDefault="00D15083" w:rsidP="0080208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3696" w:rsidRPr="003D44D8" w14:paraId="4CC298FE" w14:textId="77777777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14:paraId="1072C156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14:paraId="1D6FBB37" w14:textId="77777777" w:rsidR="0085763E" w:rsidRDefault="00AE3696" w:rsidP="003D44D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 w:rsid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сектора и на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целевите групи, чието преодоляване е необходимо, за да се адресират идентифицираните от ЕК в Приложение Г нужди. </w:t>
            </w:r>
          </w:p>
          <w:p w14:paraId="626DDE95" w14:textId="77777777" w:rsidR="00AE3696" w:rsidRDefault="00AE3696" w:rsidP="00D5405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14:paraId="23A6707A" w14:textId="66720A01" w:rsidR="00FA0047" w:rsidRDefault="00FA0047" w:rsidP="00FA0047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 </w:t>
            </w:r>
            <w:r w:rsidRPr="00FA0047">
              <w:rPr>
                <w:rFonts w:ascii="Times New Roman" w:hAnsi="Times New Roman" w:cs="Times New Roman"/>
                <w:iCs/>
              </w:rPr>
              <w:t>Доклад</w:t>
            </w:r>
            <w:r>
              <w:rPr>
                <w:rFonts w:ascii="Times New Roman" w:hAnsi="Times New Roman" w:cs="Times New Roman"/>
                <w:iCs/>
              </w:rPr>
              <w:t>а</w:t>
            </w:r>
            <w:r w:rsidRPr="00FA0047">
              <w:rPr>
                <w:rFonts w:ascii="Times New Roman" w:hAnsi="Times New Roman" w:cs="Times New Roman"/>
                <w:iCs/>
              </w:rPr>
              <w:t xml:space="preserve"> за България за 2019 г., включващ задълбочен преглед относно предотвратяването и коригирането на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FA0047">
              <w:rPr>
                <w:rFonts w:ascii="Times New Roman" w:hAnsi="Times New Roman" w:cs="Times New Roman"/>
                <w:iCs/>
              </w:rPr>
              <w:t>макроикономическите дисбаланси</w:t>
            </w:r>
            <w:r>
              <w:rPr>
                <w:rFonts w:ascii="Times New Roman" w:hAnsi="Times New Roman" w:cs="Times New Roman"/>
                <w:iCs/>
              </w:rPr>
              <w:t xml:space="preserve"> изпъкват следните предизвикателства, имащи отношение към нужда 1.1: разпокъсаност в системата за научни изследвания и иновации, с акцент върху все още слаби</w:t>
            </w:r>
            <w:r w:rsidR="00550ADE">
              <w:rPr>
                <w:rFonts w:ascii="Times New Roman" w:hAnsi="Times New Roman" w:cs="Times New Roman"/>
                <w:iCs/>
              </w:rPr>
              <w:t>те резултати в областта на научните изследвания и твърде ограниченото сътрудничество между науката и бизнеса, свързано наред с другото и с недостиг на човешки капитал в системата на научноизследователската и развойна дейност</w:t>
            </w:r>
            <w:r w:rsidR="0091529D">
              <w:rPr>
                <w:rFonts w:ascii="Times New Roman" w:hAnsi="Times New Roman" w:cs="Times New Roman"/>
                <w:iCs/>
              </w:rPr>
              <w:t>, който е отбелязан като будещ сериозно безпокойство.</w:t>
            </w:r>
          </w:p>
          <w:p w14:paraId="3901F68A" w14:textId="77777777" w:rsidR="007E5383" w:rsidRDefault="007E5383" w:rsidP="00FA0047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Горните предизвикателства могат да бъдат допълнени с:</w:t>
            </w:r>
          </w:p>
          <w:p w14:paraId="3FF6B396" w14:textId="30C55684" w:rsidR="0091529D" w:rsidRDefault="007E5383" w:rsidP="00FA0047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- недостатъчното популяризиране на ползите от съществуващите научни инфраструктури, както за възможностите за достъп до тях и целите на ползването им;</w:t>
            </w:r>
          </w:p>
          <w:p w14:paraId="1D94D00F" w14:textId="2EA49485" w:rsidR="007E5383" w:rsidRDefault="007E5383" w:rsidP="00FA0047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недостатъчната общодостъпна информация относно осъществяваните научни изследвания и тяхната икономическа и обществена приложимост;</w:t>
            </w:r>
          </w:p>
          <w:p w14:paraId="7AE27D3E" w14:textId="39A61E87" w:rsidR="007E5383" w:rsidRDefault="00F21547" w:rsidP="00FA0047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ограничени дейности по разпространение</w:t>
            </w:r>
            <w:r>
              <w:t xml:space="preserve"> </w:t>
            </w:r>
            <w:r w:rsidRPr="00F21547">
              <w:rPr>
                <w:rFonts w:ascii="Times New Roman" w:hAnsi="Times New Roman" w:cs="Times New Roman"/>
                <w:iCs/>
              </w:rPr>
              <w:t>на резултат</w:t>
            </w:r>
            <w:r>
              <w:rPr>
                <w:rFonts w:ascii="Times New Roman" w:hAnsi="Times New Roman" w:cs="Times New Roman"/>
                <w:iCs/>
              </w:rPr>
              <w:t>ите от научните изследвания, защита на интелектуалната собственост, свързана с тях и трансфер на знания</w:t>
            </w:r>
          </w:p>
          <w:p w14:paraId="66B7034C" w14:textId="0DA2E6AE" w:rsidR="007F192C" w:rsidRPr="00EE7CCB" w:rsidRDefault="00DE2A62" w:rsidP="00D54051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 оглед преодоляване на горните обстоятелства е н</w:t>
            </w:r>
            <w:r w:rsidR="00EE7CCB" w:rsidRPr="00EE7CCB">
              <w:rPr>
                <w:rFonts w:ascii="Times New Roman" w:hAnsi="Times New Roman" w:cs="Times New Roman"/>
                <w:iCs/>
              </w:rPr>
              <w:t xml:space="preserve">еобходимо </w:t>
            </w:r>
            <w:r w:rsidR="00EE7CCB">
              <w:rPr>
                <w:rFonts w:ascii="Times New Roman" w:hAnsi="Times New Roman" w:cs="Times New Roman"/>
                <w:iCs/>
              </w:rPr>
              <w:t>обособяване</w:t>
            </w:r>
            <w:r w:rsidR="00435C2A">
              <w:rPr>
                <w:rFonts w:ascii="Times New Roman" w:hAnsi="Times New Roman" w:cs="Times New Roman"/>
                <w:iCs/>
              </w:rPr>
              <w:t xml:space="preserve"> или подсилване на съществуващи звена/центрове към нау</w:t>
            </w:r>
            <w:r w:rsidR="00822B2D">
              <w:rPr>
                <w:rFonts w:ascii="Times New Roman" w:hAnsi="Times New Roman" w:cs="Times New Roman"/>
                <w:iCs/>
              </w:rPr>
              <w:t xml:space="preserve">чно-изследователските институции, които да имат функции свързани с: </w:t>
            </w:r>
            <w:r>
              <w:rPr>
                <w:rFonts w:ascii="Times New Roman" w:hAnsi="Times New Roman" w:cs="Times New Roman"/>
                <w:iCs/>
              </w:rPr>
              <w:t xml:space="preserve">осигуряване на видимост на тяхната дейност, </w:t>
            </w:r>
            <w:r w:rsidR="00822B2D">
              <w:rPr>
                <w:rFonts w:ascii="Times New Roman" w:hAnsi="Times New Roman" w:cs="Times New Roman"/>
                <w:iCs/>
              </w:rPr>
              <w:t>популяризиране</w:t>
            </w:r>
            <w:r>
              <w:rPr>
                <w:rFonts w:ascii="Times New Roman" w:hAnsi="Times New Roman" w:cs="Times New Roman"/>
                <w:iCs/>
              </w:rPr>
              <w:t xml:space="preserve"> на научните изследвания осъществявани в научната организация</w:t>
            </w:r>
            <w:r w:rsidR="00686F2F">
              <w:rPr>
                <w:rFonts w:ascii="Times New Roman" w:hAnsi="Times New Roman" w:cs="Times New Roman"/>
                <w:iCs/>
              </w:rPr>
              <w:t xml:space="preserve">, </w:t>
            </w:r>
            <w:r w:rsidR="007F192C" w:rsidRPr="007F192C">
              <w:rPr>
                <w:rFonts w:ascii="Times New Roman" w:hAnsi="Times New Roman" w:cs="Times New Roman"/>
                <w:iCs/>
              </w:rPr>
              <w:t>установяването, придобиването, защитаването</w:t>
            </w:r>
            <w:r w:rsidR="00686F2F">
              <w:rPr>
                <w:rFonts w:ascii="Times New Roman" w:hAnsi="Times New Roman" w:cs="Times New Roman"/>
                <w:iCs/>
              </w:rPr>
              <w:t xml:space="preserve">, </w:t>
            </w:r>
            <w:r w:rsidR="007F192C" w:rsidRPr="007F192C">
              <w:rPr>
                <w:rFonts w:ascii="Times New Roman" w:hAnsi="Times New Roman" w:cs="Times New Roman"/>
                <w:iCs/>
              </w:rPr>
              <w:t>използване</w:t>
            </w:r>
            <w:r w:rsidR="00686F2F">
              <w:rPr>
                <w:rFonts w:ascii="Times New Roman" w:hAnsi="Times New Roman" w:cs="Times New Roman"/>
                <w:iCs/>
              </w:rPr>
              <w:t xml:space="preserve">то, вкл. лицензирането и продажбата на права по интелектуална собственост; предоставяне на информация за и популяризиране на предоставяните научно-изследователски и други услуги от научно-изследователските организации, свързване и </w:t>
            </w:r>
            <w:r w:rsidR="00F70D90" w:rsidRPr="00F70D90">
              <w:rPr>
                <w:rFonts w:ascii="Times New Roman" w:hAnsi="Times New Roman" w:cs="Times New Roman"/>
                <w:iCs/>
              </w:rPr>
              <w:t>координация н</w:t>
            </w:r>
            <w:r w:rsidR="00F70D90">
              <w:rPr>
                <w:rFonts w:ascii="Times New Roman" w:hAnsi="Times New Roman" w:cs="Times New Roman"/>
                <w:iCs/>
              </w:rPr>
              <w:t xml:space="preserve">а </w:t>
            </w:r>
            <w:r w:rsidR="00686F2F">
              <w:rPr>
                <w:rFonts w:ascii="Times New Roman" w:hAnsi="Times New Roman" w:cs="Times New Roman"/>
                <w:iCs/>
              </w:rPr>
              <w:t>сътрудничеството</w:t>
            </w:r>
            <w:r w:rsidR="00F70D90">
              <w:rPr>
                <w:rFonts w:ascii="Times New Roman" w:hAnsi="Times New Roman" w:cs="Times New Roman"/>
                <w:iCs/>
              </w:rPr>
              <w:t xml:space="preserve"> на научната организация с други научни организации, с предприятия</w:t>
            </w:r>
            <w:r w:rsidR="001E4855">
              <w:rPr>
                <w:rFonts w:ascii="Times New Roman" w:hAnsi="Times New Roman" w:cs="Times New Roman"/>
                <w:iCs/>
              </w:rPr>
              <w:t>, с финансиращи институции</w:t>
            </w:r>
            <w:r w:rsidR="00F70D90">
              <w:rPr>
                <w:rFonts w:ascii="Times New Roman" w:hAnsi="Times New Roman" w:cs="Times New Roman"/>
                <w:iCs/>
              </w:rPr>
              <w:t xml:space="preserve"> и с </w:t>
            </w:r>
            <w:r w:rsidR="00330AC9">
              <w:rPr>
                <w:rFonts w:ascii="Times New Roman" w:hAnsi="Times New Roman" w:cs="Times New Roman"/>
                <w:iCs/>
              </w:rPr>
              <w:t xml:space="preserve">други </w:t>
            </w:r>
            <w:r w:rsidR="00F70D90">
              <w:rPr>
                <w:rFonts w:ascii="Times New Roman" w:hAnsi="Times New Roman" w:cs="Times New Roman"/>
                <w:iCs/>
              </w:rPr>
              <w:t>организации</w:t>
            </w:r>
            <w:r w:rsidR="00330AC9">
              <w:rPr>
                <w:rFonts w:ascii="Times New Roman" w:hAnsi="Times New Roman" w:cs="Times New Roman"/>
                <w:iCs/>
              </w:rPr>
              <w:t xml:space="preserve"> и предприятия от финансовия сектор (инкубатори, клъстери, технологични центрове и технологични паркове, акселератори, фондове за дялови инвестиции)</w:t>
            </w:r>
            <w:r w:rsidR="001E4855">
              <w:rPr>
                <w:rFonts w:ascii="Times New Roman" w:hAnsi="Times New Roman" w:cs="Times New Roman"/>
                <w:iCs/>
              </w:rPr>
              <w:t>; информация относно възможностите за ползване на съответната научна инфраструктура.</w:t>
            </w:r>
          </w:p>
          <w:p w14:paraId="383AD279" w14:textId="77777777" w:rsidR="00D616E5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14:paraId="045F8F8B" w14:textId="3008BF63" w:rsidR="00435C2A" w:rsidRDefault="005C00EB" w:rsidP="00435C2A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5C00EB">
              <w:rPr>
                <w:rFonts w:ascii="Times New Roman" w:hAnsi="Times New Roman" w:cs="Times New Roman"/>
                <w:iCs/>
              </w:rPr>
              <w:t>Др</w:t>
            </w:r>
            <w:r>
              <w:rPr>
                <w:rFonts w:ascii="Times New Roman" w:hAnsi="Times New Roman" w:cs="Times New Roman"/>
                <w:iCs/>
              </w:rPr>
              <w:t xml:space="preserve">уга необходимост с оглед задоволяване на нуждата за създаване на стимули за привличане на квалифицирани научни изследователи е изследване на подход за увеличаване на възнагражденията. В тази връзка е подходящо да се изследва възможността за намаляване на процента на чисто инфраструктурните разходи при финансиране на създаването или модернизирането на научни инфраструктури или съответно за допълващо финансиране от </w:t>
            </w:r>
            <w:r w:rsidR="00087894">
              <w:rPr>
                <w:rFonts w:ascii="Times New Roman" w:hAnsi="Times New Roman" w:cs="Times New Roman"/>
                <w:iCs/>
              </w:rPr>
              <w:t>ЕСФ, във връзка с очертаната нужда 4.6.</w:t>
            </w:r>
          </w:p>
          <w:p w14:paraId="5AA30517" w14:textId="7D5201F0" w:rsidR="00087894" w:rsidRPr="005C00EB" w:rsidRDefault="00087894" w:rsidP="00435C2A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Не на последно място увеличаване на </w:t>
            </w:r>
            <w:r w:rsidR="00D5661A">
              <w:rPr>
                <w:rFonts w:ascii="Times New Roman" w:hAnsi="Times New Roman" w:cs="Times New Roman"/>
                <w:iCs/>
              </w:rPr>
              <w:t>вида и размера  на покритите разходи за присъединяване към пан-европейски научно-изследователски инфраструктури съобразно констатираните проблеми в</w:t>
            </w:r>
            <w:r w:rsidR="00D5661A">
              <w:t xml:space="preserve"> </w:t>
            </w:r>
            <w:r w:rsidR="00D5661A" w:rsidRPr="00D5661A">
              <w:rPr>
                <w:rFonts w:ascii="Times New Roman" w:hAnsi="Times New Roman" w:cs="Times New Roman"/>
                <w:iCs/>
              </w:rPr>
              <w:t>Национална пътна карта за научна инфраструктура (2017-2023 г.)</w:t>
            </w:r>
            <w:r w:rsidR="00D5661A">
              <w:rPr>
                <w:rFonts w:ascii="Times New Roman" w:hAnsi="Times New Roman" w:cs="Times New Roman"/>
                <w:iCs/>
              </w:rPr>
              <w:t>.</w:t>
            </w:r>
          </w:p>
          <w:p w14:paraId="43A930D1" w14:textId="77777777" w:rsidR="00D616E5" w:rsidRPr="003D44D8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3696" w:rsidRPr="003D44D8" w14:paraId="782FCEEC" w14:textId="77777777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14:paraId="607424A9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14:paraId="6E480250" w14:textId="77777777" w:rsidR="00AE3696" w:rsidRDefault="00AE3696" w:rsidP="00D616E5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14:paraId="03BE6C0E" w14:textId="77777777" w:rsidR="00230F41" w:rsidRPr="00230F41" w:rsidRDefault="00230F41" w:rsidP="00230F41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230F41">
              <w:rPr>
                <w:rFonts w:ascii="Times New Roman" w:hAnsi="Times New Roman" w:cs="Times New Roman"/>
                <w:iCs/>
              </w:rPr>
              <w:t>Създаване или развитие на съществу</w:t>
            </w:r>
            <w:r>
              <w:rPr>
                <w:rFonts w:ascii="Times New Roman" w:hAnsi="Times New Roman" w:cs="Times New Roman"/>
                <w:iCs/>
              </w:rPr>
              <w:t>ващи звена/центрове като част от научно изследователските институции, които да изпълняват техните политики, свързани с защита на правата по интелектуална собственост, комерсиализацията на резултатите от научните изследвания и трансфера на знания;</w:t>
            </w:r>
          </w:p>
          <w:p w14:paraId="2F6481F5" w14:textId="77777777" w:rsidR="00D5661A" w:rsidRDefault="00230F41" w:rsidP="00230F41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A77912">
              <w:rPr>
                <w:rFonts w:ascii="Times New Roman" w:hAnsi="Times New Roman" w:cs="Times New Roman"/>
                <w:iCs/>
                <w:u w:val="single"/>
              </w:rPr>
              <w:t>Принос</w:t>
            </w:r>
            <w:r w:rsidR="00A77912">
              <w:rPr>
                <w:rFonts w:ascii="Times New Roman" w:hAnsi="Times New Roman" w:cs="Times New Roman"/>
                <w:iCs/>
                <w:u w:val="single"/>
              </w:rPr>
              <w:t xml:space="preserve">: </w:t>
            </w:r>
            <w:r w:rsidR="00A77912" w:rsidRPr="00A77912">
              <w:rPr>
                <w:rFonts w:ascii="Times New Roman" w:hAnsi="Times New Roman" w:cs="Times New Roman"/>
                <w:iCs/>
              </w:rPr>
              <w:t xml:space="preserve">по </w:t>
            </w:r>
            <w:r w:rsidR="00A77912">
              <w:rPr>
                <w:rFonts w:ascii="Times New Roman" w:hAnsi="Times New Roman" w:cs="Times New Roman"/>
                <w:iCs/>
              </w:rPr>
              <w:t xml:space="preserve">този начин ще се генерират допълнителни приходи от лицензиране на права по интелектуална собственост и трансфера на знания и ще се увеличи устойчивостта на научните инфраструктури, което ще </w:t>
            </w:r>
            <w:r w:rsidR="00A77912">
              <w:rPr>
                <w:rFonts w:ascii="Times New Roman" w:hAnsi="Times New Roman" w:cs="Times New Roman"/>
                <w:iCs/>
              </w:rPr>
              <w:lastRenderedPageBreak/>
              <w:t>доведе и до повишаване на конкурентоспособността и ефикасността им. Защитата на правата по интелектуална собственост, вкл. патентоване е условие за комерсиализацията на резултатите от научните изследвания и осигуряване на тяхното икономическо и социално въздействие</w:t>
            </w:r>
            <w:r w:rsidR="009A7D45">
              <w:rPr>
                <w:rFonts w:ascii="Times New Roman" w:hAnsi="Times New Roman" w:cs="Times New Roman"/>
                <w:iCs/>
              </w:rPr>
              <w:t>, което е в съответствие с поставения акцент</w:t>
            </w:r>
            <w:r w:rsidR="009A7D45">
              <w:t xml:space="preserve"> </w:t>
            </w:r>
            <w:r w:rsidR="009A7D45" w:rsidRPr="009A7D45">
              <w:rPr>
                <w:rFonts w:ascii="Times New Roman" w:hAnsi="Times New Roman" w:cs="Times New Roman"/>
                <w:iCs/>
              </w:rPr>
              <w:t>върху постигнатите резултати</w:t>
            </w:r>
            <w:r w:rsidR="009A7D45">
              <w:rPr>
                <w:rFonts w:ascii="Times New Roman" w:hAnsi="Times New Roman" w:cs="Times New Roman"/>
                <w:iCs/>
              </w:rPr>
              <w:t>. Всичко изброено може да доведе до стимули чрез допълнителни доходи и възможност за развитие на научните изследователи</w:t>
            </w:r>
          </w:p>
          <w:p w14:paraId="7C9959D2" w14:textId="77777777" w:rsidR="009A7D45" w:rsidRDefault="00905291" w:rsidP="009A7D4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 w:rsidRPr="00905291">
              <w:rPr>
                <w:rFonts w:ascii="Times New Roman" w:hAnsi="Times New Roman" w:cs="Times New Roman"/>
                <w:bCs/>
              </w:rPr>
              <w:t>Създаване</w:t>
            </w:r>
            <w:r>
              <w:rPr>
                <w:rFonts w:ascii="Times New Roman" w:hAnsi="Times New Roman" w:cs="Times New Roman"/>
                <w:bCs/>
              </w:rPr>
              <w:t xml:space="preserve"> съответно модернизиране на научно-изследователски инфраструктури, при избягване на дублиране със съществуващи такива;</w:t>
            </w:r>
          </w:p>
          <w:p w14:paraId="5BDE9783" w14:textId="77777777" w:rsidR="00905291" w:rsidRDefault="00905291" w:rsidP="00905291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Присъединяване към пан-европейски инфраструктури.</w:t>
            </w:r>
          </w:p>
          <w:p w14:paraId="62AF3FCF" w14:textId="2F00FFE6" w:rsidR="00175CA7" w:rsidRPr="00993350" w:rsidRDefault="00175CA7" w:rsidP="00175CA7">
            <w:pPr>
              <w:spacing w:after="120"/>
              <w:ind w:left="360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 по-напреднал етап от разработване на оперативната програма и в случай, че предварителната оценка потвърди нуждата от и жизнеспособността на подкрепата с финансови инструменти същите биха могли </w:t>
            </w:r>
            <w:r w:rsidR="00993350">
              <w:rPr>
                <w:rFonts w:ascii="Times New Roman" w:hAnsi="Times New Roman" w:cs="Times New Roman"/>
                <w:bCs/>
              </w:rPr>
              <w:t xml:space="preserve">да подкрепят стимулиране и привличане на учени, защита и прехвърляне на права по интелектуална собственост и друг вид трансфер на знания, създаването на </w:t>
            </w:r>
            <w:r w:rsidR="00993350">
              <w:rPr>
                <w:rFonts w:ascii="Times New Roman" w:hAnsi="Times New Roman" w:cs="Times New Roman"/>
                <w:bCs/>
                <w:lang w:val="en-GB"/>
              </w:rPr>
              <w:t xml:space="preserve">spin offs </w:t>
            </w:r>
            <w:r w:rsidR="00993350">
              <w:rPr>
                <w:rFonts w:ascii="Times New Roman" w:hAnsi="Times New Roman" w:cs="Times New Roman"/>
                <w:bCs/>
              </w:rPr>
              <w:t xml:space="preserve">и </w:t>
            </w:r>
            <w:r w:rsidR="00993350">
              <w:rPr>
                <w:rFonts w:ascii="Times New Roman" w:hAnsi="Times New Roman" w:cs="Times New Roman"/>
                <w:bCs/>
                <w:lang w:val="en-GB"/>
              </w:rPr>
              <w:t>spin outs</w:t>
            </w:r>
          </w:p>
        </w:tc>
      </w:tr>
      <w:tr w:rsidR="00AE3696" w:rsidRPr="003D44D8" w14:paraId="1C3D786A" w14:textId="77777777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14:paraId="5D22350F" w14:textId="77777777"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14:paraId="4F525335" w14:textId="77777777" w:rsidR="00AE3696" w:rsidRDefault="00AE3696" w:rsidP="00D616E5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14:paraId="045A6E13" w14:textId="2715A1E4" w:rsidR="001E4855" w:rsidRPr="003D44D8" w:rsidRDefault="001E4855" w:rsidP="00D616E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9A7D45">
              <w:rPr>
                <w:rFonts w:ascii="Times New Roman" w:hAnsi="Times New Roman" w:cs="Times New Roman"/>
                <w:iCs/>
              </w:rPr>
              <w:t>Научно-изследователски</w:t>
            </w:r>
            <w:r w:rsidR="009A7D45">
              <w:rPr>
                <w:rFonts w:ascii="Times New Roman" w:hAnsi="Times New Roman" w:cs="Times New Roman"/>
                <w:iCs/>
              </w:rPr>
              <w:t xml:space="preserve"> организации</w:t>
            </w:r>
            <w:r w:rsidR="00564451">
              <w:rPr>
                <w:rFonts w:ascii="Times New Roman" w:hAnsi="Times New Roman" w:cs="Times New Roman"/>
                <w:iCs/>
              </w:rPr>
              <w:t>, Организации изпълняващи финансови инструменти</w:t>
            </w:r>
          </w:p>
        </w:tc>
      </w:tr>
    </w:tbl>
    <w:p w14:paraId="7D41461B" w14:textId="77777777"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2B8493" w14:textId="77777777"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14:paraId="3C89E487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14:paraId="1110E2D1" w14:textId="77777777" w:rsidR="00AE3696" w:rsidRPr="00AE3696" w:rsidRDefault="009E4857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14:paraId="4FDA2240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14:paraId="7E60BF2C" w14:textId="77777777" w:rsidR="00AE3696" w:rsidRPr="00AE3696" w:rsidRDefault="009E4857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14:paraId="6092F797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14:paraId="01313865" w14:textId="77777777" w:rsidR="00AE3696" w:rsidRPr="00AE3696" w:rsidRDefault="009E4857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14:paraId="584D3AAE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14:paraId="25D103B3" w14:textId="77777777" w:rsidR="00AE3696" w:rsidRPr="00AE3696" w:rsidRDefault="009E4857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14:paraId="5E87AAD7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14:paraId="15B1D885" w14:textId="77777777" w:rsidR="00D3203B" w:rsidRPr="003D44D8" w:rsidRDefault="009E4857" w:rsidP="00AE3696">
      <w:pPr>
        <w:spacing w:after="120" w:line="240" w:lineRule="auto"/>
        <w:rPr>
          <w:rFonts w:ascii="Times New Roman" w:hAnsi="Times New Roman" w:cs="Times New Roman"/>
        </w:rPr>
      </w:pPr>
      <w:hyperlink r:id="rId11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7743B" w14:textId="77777777" w:rsidR="009E4857" w:rsidRDefault="009E4857" w:rsidP="00830D8F">
      <w:pPr>
        <w:spacing w:after="0" w:line="240" w:lineRule="auto"/>
      </w:pPr>
      <w:r>
        <w:separator/>
      </w:r>
    </w:p>
  </w:endnote>
  <w:endnote w:type="continuationSeparator" w:id="0">
    <w:p w14:paraId="7A7FB554" w14:textId="77777777" w:rsidR="009E4857" w:rsidRDefault="009E4857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59C8D" w14:textId="77777777" w:rsidR="00B64E35" w:rsidRDefault="00B64E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BE3CAC" w14:textId="77777777"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B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2A63A2" w14:textId="77777777" w:rsidR="008857E1" w:rsidRDefault="008857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68F2C" w14:textId="77777777" w:rsidR="00B64E35" w:rsidRDefault="00B64E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8C131" w14:textId="77777777" w:rsidR="009E4857" w:rsidRDefault="009E4857" w:rsidP="00830D8F">
      <w:pPr>
        <w:spacing w:after="0" w:line="240" w:lineRule="auto"/>
      </w:pPr>
      <w:r>
        <w:separator/>
      </w:r>
    </w:p>
  </w:footnote>
  <w:footnote w:type="continuationSeparator" w:id="0">
    <w:p w14:paraId="68CB4734" w14:textId="77777777" w:rsidR="009E4857" w:rsidRDefault="009E4857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A0F47" w14:textId="77777777" w:rsidR="00B64E35" w:rsidRDefault="00B64E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46917" w14:textId="77777777"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0A76D9B4" wp14:editId="0C8A8CA9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906AC1" w14:textId="77777777"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3A42E0B3" wp14:editId="32B2FA6F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173E5223" wp14:editId="4CE1CC13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14:paraId="755C27F4" w14:textId="77777777"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D5EDA0F" wp14:editId="0AE02D2C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14:paraId="6B75C488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14:paraId="77065CBA" w14:textId="77777777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14:paraId="20019037" w14:textId="77777777"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14:paraId="4A20481A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14:paraId="537AE316" w14:textId="47415758" w:rsidR="00D616E5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  <w:lang w:val="en-GB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B64E35">
      <w:rPr>
        <w:rFonts w:ascii="Times New Roman" w:hAnsi="Times New Roman" w:cs="Times New Roman"/>
        <w:b/>
        <w:u w:val="single"/>
      </w:rPr>
      <w:t xml:space="preserve">Борислава Микова Стоянова </w:t>
    </w:r>
    <w:r w:rsidRPr="00C357A4">
      <w:rPr>
        <w:rFonts w:ascii="Times New Roman" w:hAnsi="Times New Roman" w:cs="Times New Roman"/>
        <w:b/>
        <w:u w:val="single"/>
      </w:rPr>
      <w:t>член на ТРГ</w:t>
    </w:r>
    <w:r w:rsidR="00B64E35">
      <w:rPr>
        <w:rFonts w:ascii="Times New Roman" w:hAnsi="Times New Roman" w:cs="Times New Roman"/>
        <w:b/>
        <w:u w:val="single"/>
        <w:lang w:val="en-GB"/>
      </w:rPr>
      <w:t xml:space="preserve">; </w:t>
    </w:r>
    <w:hyperlink r:id="rId4" w:history="1">
      <w:r w:rsidR="00B64E35" w:rsidRPr="000001ED">
        <w:rPr>
          <w:rStyle w:val="Hyperlink"/>
          <w:rFonts w:ascii="Times New Roman" w:hAnsi="Times New Roman" w:cs="Times New Roman"/>
          <w:b/>
          <w:lang w:val="en-GB"/>
        </w:rPr>
        <w:t>b.stoyanova@fmfib.bg</w:t>
      </w:r>
    </w:hyperlink>
    <w:r w:rsidR="00B64E35">
      <w:rPr>
        <w:rFonts w:ascii="Times New Roman" w:hAnsi="Times New Roman" w:cs="Times New Roman"/>
        <w:b/>
        <w:u w:val="single"/>
        <w:lang w:val="en-GB"/>
      </w:rPr>
      <w:t xml:space="preserve">, </w:t>
    </w:r>
    <w:r w:rsidR="00B64E35">
      <w:rPr>
        <w:rFonts w:ascii="Times New Roman" w:hAnsi="Times New Roman" w:cs="Times New Roman"/>
        <w:b/>
        <w:u w:val="single"/>
      </w:rPr>
      <w:t xml:space="preserve">тел </w:t>
    </w:r>
    <w:r w:rsidR="00B64E35">
      <w:rPr>
        <w:rFonts w:ascii="Times New Roman" w:hAnsi="Times New Roman" w:cs="Times New Roman"/>
        <w:b/>
        <w:u w:val="single"/>
        <w:lang w:val="en-GB"/>
      </w:rPr>
      <w:t>8014054</w:t>
    </w:r>
  </w:p>
  <w:p w14:paraId="3651D679" w14:textId="77777777" w:rsidR="00B64E35" w:rsidRPr="00B64E35" w:rsidRDefault="00B64E35" w:rsidP="00B64E35">
    <w:pPr>
      <w:pStyle w:val="Header"/>
      <w:tabs>
        <w:tab w:val="clear" w:pos="9072"/>
      </w:tabs>
      <w:ind w:right="-567"/>
      <w:jc w:val="both"/>
      <w:rPr>
        <w:rFonts w:ascii="Times New Roman" w:hAnsi="Times New Roman" w:cs="Times New Roman"/>
        <w:b/>
        <w:u w:val="single"/>
        <w:lang w:val="en-GB"/>
      </w:rPr>
    </w:pPr>
  </w:p>
  <w:p w14:paraId="2C66B46F" w14:textId="77777777"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903B5" w14:textId="77777777" w:rsidR="00B64E35" w:rsidRDefault="00B64E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473AEF"/>
    <w:multiLevelType w:val="hybridMultilevel"/>
    <w:tmpl w:val="68121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87894"/>
    <w:rsid w:val="000A4A59"/>
    <w:rsid w:val="000F63FD"/>
    <w:rsid w:val="00175CA7"/>
    <w:rsid w:val="001A00EC"/>
    <w:rsid w:val="001E4855"/>
    <w:rsid w:val="00230F41"/>
    <w:rsid w:val="0025399F"/>
    <w:rsid w:val="002A52FC"/>
    <w:rsid w:val="002D4006"/>
    <w:rsid w:val="00310813"/>
    <w:rsid w:val="00322C67"/>
    <w:rsid w:val="00330AC9"/>
    <w:rsid w:val="00374875"/>
    <w:rsid w:val="003D44D8"/>
    <w:rsid w:val="003E480C"/>
    <w:rsid w:val="00435C2A"/>
    <w:rsid w:val="004504CC"/>
    <w:rsid w:val="00477518"/>
    <w:rsid w:val="00550ADE"/>
    <w:rsid w:val="00564451"/>
    <w:rsid w:val="005A0098"/>
    <w:rsid w:val="005A57A7"/>
    <w:rsid w:val="005B227D"/>
    <w:rsid w:val="005C00EB"/>
    <w:rsid w:val="005C6D6B"/>
    <w:rsid w:val="005F20F2"/>
    <w:rsid w:val="006255DD"/>
    <w:rsid w:val="00686F2F"/>
    <w:rsid w:val="00697AF9"/>
    <w:rsid w:val="00724756"/>
    <w:rsid w:val="007E3ADF"/>
    <w:rsid w:val="007E5383"/>
    <w:rsid w:val="007F192C"/>
    <w:rsid w:val="00802089"/>
    <w:rsid w:val="00822B2D"/>
    <w:rsid w:val="00830D8F"/>
    <w:rsid w:val="00855623"/>
    <w:rsid w:val="0085763E"/>
    <w:rsid w:val="00863BD5"/>
    <w:rsid w:val="008857E1"/>
    <w:rsid w:val="008D372E"/>
    <w:rsid w:val="00902CA1"/>
    <w:rsid w:val="00905291"/>
    <w:rsid w:val="00906DBC"/>
    <w:rsid w:val="0091529D"/>
    <w:rsid w:val="00921FDB"/>
    <w:rsid w:val="009257AC"/>
    <w:rsid w:val="00946EA9"/>
    <w:rsid w:val="0099165D"/>
    <w:rsid w:val="00993350"/>
    <w:rsid w:val="009A7D45"/>
    <w:rsid w:val="009C462A"/>
    <w:rsid w:val="009C5AE1"/>
    <w:rsid w:val="009E4857"/>
    <w:rsid w:val="00A77912"/>
    <w:rsid w:val="00AE3696"/>
    <w:rsid w:val="00B01780"/>
    <w:rsid w:val="00B0694A"/>
    <w:rsid w:val="00B06BA4"/>
    <w:rsid w:val="00B64E35"/>
    <w:rsid w:val="00BA7BC0"/>
    <w:rsid w:val="00BC56D8"/>
    <w:rsid w:val="00BD0B6D"/>
    <w:rsid w:val="00C357A4"/>
    <w:rsid w:val="00CB68E9"/>
    <w:rsid w:val="00D15083"/>
    <w:rsid w:val="00D3203B"/>
    <w:rsid w:val="00D41314"/>
    <w:rsid w:val="00D54051"/>
    <w:rsid w:val="00D5661A"/>
    <w:rsid w:val="00D616E5"/>
    <w:rsid w:val="00DE2A62"/>
    <w:rsid w:val="00E51068"/>
    <w:rsid w:val="00EA54D4"/>
    <w:rsid w:val="00ED103A"/>
    <w:rsid w:val="00EE3B28"/>
    <w:rsid w:val="00EE7CCB"/>
    <w:rsid w:val="00F13839"/>
    <w:rsid w:val="00F21547"/>
    <w:rsid w:val="00F70D90"/>
    <w:rsid w:val="00FA0047"/>
    <w:rsid w:val="00FC03E1"/>
    <w:rsid w:val="00FD33D5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2903ED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0F41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64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ategy.bg/StrategicDocuments/View.aspx?lang=bg-BG&amp;Id=97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trategy.bg/StrategicDocuments/View.aspx?lang=bg-BG&amp;Id=123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mon.bg/bg/53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openxmlformats.org/officeDocument/2006/relationships/hyperlink" Target="mailto:b.stoyanova@fmfib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2019-12-03T13:27:00Z</dcterms:created>
  <dcterms:modified xsi:type="dcterms:W3CDTF">2019-12-03T13:27:00Z</dcterms:modified>
</cp:coreProperties>
</file>